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74493">
      <w:pPr>
        <w:jc w:val="center"/>
        <w:rPr>
          <w:rFonts w:hint="eastAsia" w:ascii="方正小标宋简体" w:hAnsi="黑体" w:eastAsia="方正小标宋简体" w:cs="黑体"/>
          <w:sz w:val="44"/>
          <w:szCs w:val="44"/>
        </w:rPr>
      </w:pPr>
    </w:p>
    <w:p w14:paraId="50C08D58">
      <w:pPr>
        <w:jc w:val="center"/>
        <w:rPr>
          <w:rFonts w:ascii="方正小标宋简体" w:hAnsi="黑体" w:eastAsia="方正小标宋简体" w:cs="黑体"/>
          <w:sz w:val="44"/>
          <w:szCs w:val="44"/>
        </w:rPr>
      </w:pPr>
      <w:bookmarkStart w:id="0" w:name="OLE_LINK2"/>
      <w:r>
        <w:rPr>
          <w:rFonts w:hint="eastAsia" w:ascii="方正小标宋简体" w:hAnsi="黑体" w:eastAsia="方正小标宋简体" w:cs="黑体"/>
          <w:sz w:val="44"/>
          <w:szCs w:val="44"/>
          <w:lang w:val="en-US" w:eastAsia="zh-CN"/>
        </w:rPr>
        <w:t>贵州兴义电力发展有限公司</w:t>
      </w:r>
      <w:r>
        <w:rPr>
          <w:rFonts w:hint="eastAsia" w:ascii="方正小标宋简体" w:hAnsi="黑体" w:eastAsia="方正小标宋简体" w:cs="黑体"/>
          <w:sz w:val="44"/>
          <w:szCs w:val="44"/>
        </w:rPr>
        <w:t>报名材料清单</w:t>
      </w:r>
    </w:p>
    <w:p w14:paraId="44C46EB2"/>
    <w:p w14:paraId="2294D53E">
      <w:pPr>
        <w:numPr>
          <w:ilvl w:val="0"/>
          <w:numId w:val="0"/>
        </w:numPr>
        <w:spacing w:line="560" w:lineRule="exact"/>
        <w:ind w:firstLine="663" w:firstLineChars="200"/>
        <w:rPr>
          <w:rFonts w:hint="eastAsia" w:ascii="仿宋_GB2312" w:hAnsi="仿宋_GB2312" w:eastAsia="仿宋_GB2312" w:cs="仿宋_GB2312"/>
          <w:b/>
          <w:bCs/>
          <w:i w:val="0"/>
          <w:iCs w:val="0"/>
          <w:caps w:val="0"/>
          <w:spacing w:val="5"/>
          <w:kern w:val="0"/>
          <w:sz w:val="32"/>
          <w:szCs w:val="32"/>
          <w:shd w:val="clear" w:fill="FFFFFF"/>
          <w:lang w:val="en-US" w:eastAsia="zh-CN" w:bidi="ar"/>
        </w:rPr>
      </w:pPr>
      <w:r>
        <w:rPr>
          <w:rFonts w:hint="eastAsia" w:ascii="仿宋_GB2312" w:hAnsi="仿宋_GB2312" w:eastAsia="仿宋_GB2312" w:cs="仿宋_GB2312"/>
          <w:b/>
          <w:bCs/>
          <w:i w:val="0"/>
          <w:iCs w:val="0"/>
          <w:caps w:val="0"/>
          <w:spacing w:val="5"/>
          <w:kern w:val="0"/>
          <w:sz w:val="32"/>
          <w:szCs w:val="32"/>
          <w:shd w:val="clear" w:fill="FFFFFF"/>
          <w:lang w:val="en-US" w:eastAsia="zh-CN" w:bidi="ar"/>
        </w:rPr>
        <w:t>完整的报名材料为:</w:t>
      </w:r>
    </w:p>
    <w:p w14:paraId="056189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1.《报名表》签字</w:t>
      </w: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（手写</w:t>
      </w:r>
      <w:bookmarkStart w:id="1" w:name="OLE_LINK1"/>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并加盖手印</w:t>
      </w:r>
      <w:bookmarkEnd w:id="1"/>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w:t>
      </w: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扫描件PDF版；</w:t>
      </w:r>
    </w:p>
    <w:p w14:paraId="5B2002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2.《报名表》word电子版；</w:t>
      </w:r>
    </w:p>
    <w:p w14:paraId="4183D4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3.《应聘人员近亲属关系申报承诺书》签字（手写并加盖手印）扫描件（</w:t>
      </w:r>
      <w:r>
        <w:rPr>
          <w:rFonts w:hint="eastAsia" w:ascii="仿宋_GB2312" w:hAnsi="仿宋_GB2312" w:eastAsia="仿宋_GB2312" w:cs="仿宋_GB2312"/>
          <w:b w:val="0"/>
          <w:bCs w:val="0"/>
          <w:i w:val="0"/>
          <w:iCs w:val="0"/>
          <w:caps w:val="0"/>
          <w:color w:val="auto"/>
          <w:spacing w:val="5"/>
          <w:kern w:val="0"/>
          <w:sz w:val="32"/>
          <w:szCs w:val="32"/>
          <w:highlight w:val="none"/>
          <w:shd w:val="clear" w:fill="FFFFFF"/>
          <w:lang w:val="en-US" w:eastAsia="zh-CN" w:bidi="ar"/>
        </w:rPr>
        <w:t>有无均需填写提交）；</w:t>
      </w:r>
    </w:p>
    <w:p w14:paraId="7361B0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4.本人有效《居民身份证》国徽面及人像面(或户籍所在地公安机关出具的附本人照片的户籍、</w:t>
      </w:r>
      <w:bookmarkStart w:id="2" w:name="_GoBack"/>
      <w:bookmarkEnd w:id="2"/>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身份证明)；</w:t>
      </w:r>
    </w:p>
    <w:p w14:paraId="05CA2E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5.学历、学位证书扫描件；</w:t>
      </w:r>
    </w:p>
    <w:p w14:paraId="0CE4F2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6.学信网关于学历学位证书的</w:t>
      </w: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查询材料（即有二维码标识的《教育部学历证书电子注册备案表》或《学籍在线验证报告》）；</w:t>
      </w:r>
    </w:p>
    <w:p w14:paraId="1A37D0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7.相关证书证件扫描件（英语等级证书、专业资格证书等）；</w:t>
      </w:r>
    </w:p>
    <w:p w14:paraId="6398751C">
      <w:pPr>
        <w:pStyle w:val="10"/>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textAlignment w:val="auto"/>
        <w:rPr>
          <w:rFonts w:hint="eastAsia" w:ascii="仿宋_GB2312" w:hAnsi="仿宋_GB2312" w:eastAsia="仿宋_GB2312" w:cs="仿宋_GB2312"/>
          <w:i w:val="0"/>
          <w:iCs w:val="0"/>
          <w:caps w:val="0"/>
          <w:spacing w:val="5"/>
          <w:kern w:val="0"/>
          <w:sz w:val="32"/>
          <w:szCs w:val="32"/>
          <w:highlight w:val="none"/>
          <w:shd w:val="clear" w:fill="FFFFFF"/>
          <w:lang w:val="en-US" w:eastAsia="zh-CN" w:bidi="ar"/>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无社保缴费证明</w:t>
      </w:r>
      <w:r>
        <w:rPr>
          <w:rFonts w:hint="eastAsia" w:ascii="仿宋_GB2312" w:hAnsi="仿宋_GB2312" w:eastAsia="仿宋_GB2312" w:cs="仿宋_GB2312"/>
          <w:i w:val="0"/>
          <w:iCs w:val="0"/>
          <w:caps w:val="0"/>
          <w:spacing w:val="5"/>
          <w:kern w:val="0"/>
          <w:sz w:val="32"/>
          <w:szCs w:val="32"/>
          <w:highlight w:val="none"/>
          <w:shd w:val="clear" w:fill="FFFFFF"/>
          <w:lang w:val="en-US" w:eastAsia="zh-CN" w:bidi="ar"/>
        </w:rPr>
        <w:t>；</w:t>
      </w:r>
    </w:p>
    <w:p w14:paraId="00555D8A">
      <w:pPr>
        <w:pStyle w:val="10"/>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520" w:lineRule="exact"/>
        <w:ind w:firstLine="660" w:firstLineChars="200"/>
        <w:textAlignment w:val="auto"/>
        <w:rPr>
          <w:rFonts w:hint="default" w:ascii="仿宋_GB2312" w:hAnsi="仿宋_GB2312" w:eastAsia="仿宋_GB2312" w:cs="仿宋_GB2312"/>
          <w:i w:val="0"/>
          <w:iCs w:val="0"/>
          <w:caps w:val="0"/>
          <w:spacing w:val="5"/>
          <w:kern w:val="0"/>
          <w:sz w:val="32"/>
          <w:szCs w:val="32"/>
          <w:highlight w:val="none"/>
          <w:shd w:val="clear" w:fill="FFFFFF"/>
          <w:lang w:val="en-US" w:eastAsia="zh-CN" w:bidi="ar"/>
        </w:rPr>
      </w:pPr>
      <w:r>
        <w:rPr>
          <w:rFonts w:hint="eastAsia" w:ascii="仿宋_GB2312" w:hAnsi="仿宋_GB2312" w:eastAsia="仿宋_GB2312" w:cs="仿宋_GB2312"/>
          <w:i w:val="0"/>
          <w:iCs w:val="0"/>
          <w:caps w:val="0"/>
          <w:spacing w:val="5"/>
          <w:kern w:val="0"/>
          <w:sz w:val="32"/>
          <w:szCs w:val="32"/>
          <w:highlight w:val="none"/>
          <w:shd w:val="clear" w:fill="FFFFFF"/>
          <w:lang w:val="en-US" w:eastAsia="zh-CN" w:bidi="ar"/>
        </w:rPr>
        <w:t>9.无犯罪记录证明。</w:t>
      </w:r>
    </w:p>
    <w:p w14:paraId="703F44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default" w:ascii="Times New Roman" w:hAnsi="Times New Roman" w:eastAsia="仿宋_GB2312" w:cs="Times New Roman"/>
          <w:i w:val="0"/>
          <w:iCs w:val="0"/>
          <w:caps w:val="0"/>
          <w:spacing w:val="5"/>
          <w:kern w:val="0"/>
          <w:sz w:val="32"/>
          <w:szCs w:val="32"/>
          <w:shd w:val="clear" w:fill="FFFFFF"/>
          <w:lang w:val="en-US" w:eastAsia="zh-CN" w:bidi="ar"/>
        </w:rPr>
      </w:pPr>
    </w:p>
    <w:p w14:paraId="37ABF3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Times New Roman" w:hAnsi="Times New Roman" w:eastAsia="仿宋_GB2312" w:cs="Times New Roman"/>
          <w:b w:val="0"/>
          <w:bCs w:val="0"/>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上传完后请应聘人员仔细检查信息是否填写完整及材料是否上传齐全，避免因信息不完整或材料不齐全出现</w:t>
      </w:r>
      <w:r>
        <w:rPr>
          <w:rFonts w:hint="eastAsia" w:ascii="Times New Roman" w:hAnsi="Times New Roman" w:eastAsia="仿宋_GB2312" w:cs="Times New Roman"/>
          <w:b w:val="0"/>
          <w:bCs w:val="0"/>
          <w:i w:val="0"/>
          <w:iCs w:val="0"/>
          <w:caps w:val="0"/>
          <w:color w:val="auto"/>
          <w:spacing w:val="5"/>
          <w:kern w:val="0"/>
          <w:sz w:val="32"/>
          <w:szCs w:val="32"/>
          <w:shd w:val="clear" w:fill="FFFFFF"/>
          <w:lang w:val="en-US" w:eastAsia="zh-CN" w:bidi="ar"/>
        </w:rPr>
        <w:t>资格</w:t>
      </w: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审核不通过的情况</w:t>
      </w:r>
      <w:r>
        <w:rPr>
          <w:rFonts w:hint="eastAsia" w:ascii="Times New Roman" w:hAnsi="Times New Roman" w:eastAsia="仿宋_GB2312" w:cs="Times New Roman"/>
          <w:b w:val="0"/>
          <w:bCs w:val="0"/>
          <w:i w:val="0"/>
          <w:iCs w:val="0"/>
          <w:caps w:val="0"/>
          <w:color w:val="auto"/>
          <w:spacing w:val="5"/>
          <w:kern w:val="0"/>
          <w:sz w:val="32"/>
          <w:szCs w:val="32"/>
          <w:shd w:val="clear" w:fill="FFFFFF"/>
          <w:lang w:val="en-US" w:eastAsia="zh-CN" w:bidi="ar"/>
        </w:rPr>
        <w:t>。</w:t>
      </w:r>
      <w:bookmarkEnd w:id="0"/>
    </w:p>
    <w:p w14:paraId="3486ACC1">
      <w:pPr>
        <w:rPr>
          <w:rFonts w:asciiTheme="minorEastAsia" w:hAnsiTheme="minorEastAsia" w:cstheme="minorEastAsia"/>
          <w:sz w:val="32"/>
          <w:szCs w:val="32"/>
        </w:rPr>
      </w:pPr>
    </w:p>
    <w:p w14:paraId="29DD109A">
      <w:pPr>
        <w:rPr>
          <w:rFonts w:asciiTheme="minorEastAsia" w:hAnsiTheme="minorEastAsia" w:cstheme="minorEastAsia"/>
          <w:sz w:val="32"/>
          <w:szCs w:val="32"/>
        </w:rPr>
      </w:pPr>
    </w:p>
    <w:sectPr>
      <w:footerReference r:id="rId3" w:type="default"/>
      <w:pgSz w:w="11906" w:h="16838"/>
      <w:pgMar w:top="890" w:right="1174" w:bottom="890" w:left="11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41CBA">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37CE8">
                          <w:pPr>
                            <w:pStyle w:val="8"/>
                            <w:rPr>
                              <w:rFonts w:asciiTheme="minorEastAsia" w:hAnsiTheme="minorEastAsia" w:cstheme="minorEastAsia"/>
                              <w:sz w:val="28"/>
                              <w:szCs w:val="40"/>
                            </w:rPr>
                          </w:pPr>
                          <w:r>
                            <w:rPr>
                              <w:rFonts w:hint="eastAsia" w:asciiTheme="minorEastAsia" w:hAnsiTheme="minorEastAsia" w:cstheme="minorEastAsia"/>
                              <w:sz w:val="28"/>
                              <w:szCs w:val="40"/>
                            </w:rPr>
                            <w:fldChar w:fldCharType="begin"/>
                          </w:r>
                          <w:r>
                            <w:rPr>
                              <w:rFonts w:hint="eastAsia" w:asciiTheme="minorEastAsia" w:hAnsiTheme="minorEastAsia" w:cstheme="minorEastAsia"/>
                              <w:sz w:val="28"/>
                              <w:szCs w:val="40"/>
                            </w:rPr>
                            <w:instrText xml:space="preserve"> PAGE  \* MERGEFORMAT </w:instrText>
                          </w:r>
                          <w:r>
                            <w:rPr>
                              <w:rFonts w:hint="eastAsia" w:asciiTheme="minorEastAsia" w:hAnsiTheme="minorEastAsia" w:cstheme="minorEastAsia"/>
                              <w:sz w:val="28"/>
                              <w:szCs w:val="40"/>
                            </w:rPr>
                            <w:fldChar w:fldCharType="separate"/>
                          </w:r>
                          <w:r>
                            <w:rPr>
                              <w:rFonts w:asciiTheme="minorEastAsia" w:hAnsiTheme="minorEastAsia" w:cstheme="minorEastAsia"/>
                              <w:sz w:val="28"/>
                              <w:szCs w:val="40"/>
                            </w:rPr>
                            <w:t>- 9 -</w:t>
                          </w:r>
                          <w:r>
                            <w:rPr>
                              <w:rFonts w:hint="eastAsia" w:asciiTheme="minorEastAsia" w:hAnsiTheme="minorEastAsia" w:cstheme="minorEastAsia"/>
                              <w:sz w:val="28"/>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937CE8">
                    <w:pPr>
                      <w:pStyle w:val="8"/>
                      <w:rPr>
                        <w:rFonts w:asciiTheme="minorEastAsia" w:hAnsiTheme="minorEastAsia" w:cstheme="minorEastAsia"/>
                        <w:sz w:val="28"/>
                        <w:szCs w:val="40"/>
                      </w:rPr>
                    </w:pPr>
                    <w:r>
                      <w:rPr>
                        <w:rFonts w:hint="eastAsia" w:asciiTheme="minorEastAsia" w:hAnsiTheme="minorEastAsia" w:cstheme="minorEastAsia"/>
                        <w:sz w:val="28"/>
                        <w:szCs w:val="40"/>
                      </w:rPr>
                      <w:fldChar w:fldCharType="begin"/>
                    </w:r>
                    <w:r>
                      <w:rPr>
                        <w:rFonts w:hint="eastAsia" w:asciiTheme="minorEastAsia" w:hAnsiTheme="minorEastAsia" w:cstheme="minorEastAsia"/>
                        <w:sz w:val="28"/>
                        <w:szCs w:val="40"/>
                      </w:rPr>
                      <w:instrText xml:space="preserve"> PAGE  \* MERGEFORMAT </w:instrText>
                    </w:r>
                    <w:r>
                      <w:rPr>
                        <w:rFonts w:hint="eastAsia" w:asciiTheme="minorEastAsia" w:hAnsiTheme="minorEastAsia" w:cstheme="minorEastAsia"/>
                        <w:sz w:val="28"/>
                        <w:szCs w:val="40"/>
                      </w:rPr>
                      <w:fldChar w:fldCharType="separate"/>
                    </w:r>
                    <w:r>
                      <w:rPr>
                        <w:rFonts w:asciiTheme="minorEastAsia" w:hAnsiTheme="minorEastAsia" w:cstheme="minorEastAsia"/>
                        <w:sz w:val="28"/>
                        <w:szCs w:val="40"/>
                      </w:rPr>
                      <w:t>- 9 -</w:t>
                    </w:r>
                    <w:r>
                      <w:rPr>
                        <w:rFonts w:hint="eastAsia" w:asciiTheme="minorEastAsia" w:hAnsiTheme="minorEastAsia" w:cstheme="minorEastAsia"/>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ZGQ3MWNiNTM5NjUwNzdjYTQ3OWQ2NjBmMzdiMzYifQ=="/>
    <w:docVar w:name="KSO_WPS_MARK_KEY" w:val="15fd2e13-0cda-438a-9ec4-c24ee5670d74"/>
  </w:docVars>
  <w:rsids>
    <w:rsidRoot w:val="02EC6EC0"/>
    <w:rsid w:val="00046630"/>
    <w:rsid w:val="00047EDA"/>
    <w:rsid w:val="0007628B"/>
    <w:rsid w:val="000F1785"/>
    <w:rsid w:val="000F5C42"/>
    <w:rsid w:val="00190A9D"/>
    <w:rsid w:val="001D5D5D"/>
    <w:rsid w:val="002A1172"/>
    <w:rsid w:val="00327E04"/>
    <w:rsid w:val="00424B42"/>
    <w:rsid w:val="00434B0A"/>
    <w:rsid w:val="004D39DD"/>
    <w:rsid w:val="005C46DB"/>
    <w:rsid w:val="0062147C"/>
    <w:rsid w:val="0063509A"/>
    <w:rsid w:val="006461BC"/>
    <w:rsid w:val="006B1329"/>
    <w:rsid w:val="0079167D"/>
    <w:rsid w:val="007E24FF"/>
    <w:rsid w:val="00835639"/>
    <w:rsid w:val="00842670"/>
    <w:rsid w:val="00851702"/>
    <w:rsid w:val="008B3BCB"/>
    <w:rsid w:val="00987440"/>
    <w:rsid w:val="009942A4"/>
    <w:rsid w:val="00A333AF"/>
    <w:rsid w:val="00AB1026"/>
    <w:rsid w:val="00AF241A"/>
    <w:rsid w:val="00B04E46"/>
    <w:rsid w:val="00B700C8"/>
    <w:rsid w:val="00C04D04"/>
    <w:rsid w:val="00C06874"/>
    <w:rsid w:val="00C776B1"/>
    <w:rsid w:val="00CA23EB"/>
    <w:rsid w:val="00D11ADE"/>
    <w:rsid w:val="00D81CF1"/>
    <w:rsid w:val="00DB50BB"/>
    <w:rsid w:val="00DE240B"/>
    <w:rsid w:val="00E36468"/>
    <w:rsid w:val="00E37501"/>
    <w:rsid w:val="00E40732"/>
    <w:rsid w:val="00ED0DB2"/>
    <w:rsid w:val="00F417E5"/>
    <w:rsid w:val="00FE60ED"/>
    <w:rsid w:val="01635C49"/>
    <w:rsid w:val="02EC6EC0"/>
    <w:rsid w:val="08824A83"/>
    <w:rsid w:val="091C4FBC"/>
    <w:rsid w:val="0F8B185A"/>
    <w:rsid w:val="10E21F6D"/>
    <w:rsid w:val="11532DFA"/>
    <w:rsid w:val="11F61AF7"/>
    <w:rsid w:val="15150FA7"/>
    <w:rsid w:val="182D596B"/>
    <w:rsid w:val="1B32070E"/>
    <w:rsid w:val="313706CE"/>
    <w:rsid w:val="3365658F"/>
    <w:rsid w:val="34101FE6"/>
    <w:rsid w:val="3F4142C5"/>
    <w:rsid w:val="45434B91"/>
    <w:rsid w:val="4B8C1B85"/>
    <w:rsid w:val="541F4FCC"/>
    <w:rsid w:val="5542562B"/>
    <w:rsid w:val="5B9E5B3D"/>
    <w:rsid w:val="5C4370A8"/>
    <w:rsid w:val="5D9B4B8F"/>
    <w:rsid w:val="60CC0F40"/>
    <w:rsid w:val="63A338B8"/>
    <w:rsid w:val="66BA2B98"/>
    <w:rsid w:val="6B1A35C7"/>
    <w:rsid w:val="76E36E15"/>
    <w:rsid w:val="79F66313"/>
    <w:rsid w:val="7AAA4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4">
    <w:name w:val="table of authorities"/>
    <w:basedOn w:val="1"/>
    <w:next w:val="1"/>
    <w:qFormat/>
    <w:uiPriority w:val="0"/>
    <w:pPr>
      <w:ind w:left="420" w:leftChars="200"/>
    </w:pPr>
    <w:rPr>
      <w:rFonts w:ascii="Calibri" w:hAnsi="Calibri" w:eastAsia="宋体" w:cs="Times New Roman"/>
    </w:rPr>
  </w:style>
  <w:style w:type="paragraph" w:styleId="5">
    <w:name w:val="Normal Indent"/>
    <w:basedOn w:val="1"/>
    <w:autoRedefine/>
    <w:qFormat/>
    <w:uiPriority w:val="0"/>
    <w:pPr>
      <w:ind w:firstLine="420" w:firstLineChars="200"/>
    </w:pPr>
  </w:style>
  <w:style w:type="paragraph" w:styleId="6">
    <w:name w:val="Body Text"/>
    <w:basedOn w:val="1"/>
    <w:link w:val="19"/>
    <w:qFormat/>
    <w:uiPriority w:val="0"/>
    <w:pPr>
      <w:spacing w:after="120"/>
    </w:pPr>
  </w:style>
  <w:style w:type="paragraph" w:styleId="7">
    <w:name w:val="Balloon Text"/>
    <w:basedOn w:val="1"/>
    <w:link w:val="21"/>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99"/>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paragraph" w:customStyle="1" w:styleId="15">
    <w:name w:val="BodyText1I2"/>
    <w:basedOn w:val="16"/>
    <w:qFormat/>
    <w:uiPriority w:val="0"/>
    <w:pPr>
      <w:ind w:firstLine="420" w:firstLineChars="200"/>
    </w:pPr>
  </w:style>
  <w:style w:type="paragraph" w:customStyle="1" w:styleId="16">
    <w:name w:val="BodyTextIndent"/>
    <w:basedOn w:val="1"/>
    <w:qFormat/>
    <w:uiPriority w:val="0"/>
    <w:pPr>
      <w:spacing w:after="120"/>
      <w:ind w:left="420" w:leftChars="200"/>
    </w:pPr>
  </w:style>
  <w:style w:type="paragraph" w:customStyle="1" w:styleId="17">
    <w:name w:val="UserStyle_0"/>
    <w:basedOn w:val="1"/>
    <w:next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8">
    <w:name w:val="列出段落2"/>
    <w:basedOn w:val="1"/>
    <w:autoRedefine/>
    <w:qFormat/>
    <w:uiPriority w:val="1"/>
    <w:pPr>
      <w:spacing w:before="149"/>
      <w:ind w:left="229" w:firstLine="631"/>
    </w:pPr>
    <w:rPr>
      <w:rFonts w:ascii="宋体" w:hAnsi="宋体" w:eastAsia="宋体" w:cs="宋体"/>
      <w:lang w:val="zh-CN" w:bidi="zh-CN"/>
    </w:rPr>
  </w:style>
  <w:style w:type="character" w:customStyle="1" w:styleId="19">
    <w:name w:val="正文文本 Char"/>
    <w:basedOn w:val="13"/>
    <w:link w:val="6"/>
    <w:qFormat/>
    <w:uiPriority w:val="0"/>
    <w:rPr>
      <w:rFonts w:asciiTheme="minorHAnsi" w:hAnsiTheme="minorHAnsi" w:eastAsiaTheme="minorEastAsia" w:cstheme="minorBidi"/>
      <w:kern w:val="2"/>
      <w:sz w:val="21"/>
      <w:szCs w:val="24"/>
    </w:rPr>
  </w:style>
  <w:style w:type="paragraph" w:styleId="20">
    <w:name w:val="List Paragraph"/>
    <w:basedOn w:val="1"/>
    <w:unhideWhenUsed/>
    <w:qFormat/>
    <w:uiPriority w:val="99"/>
    <w:pPr>
      <w:ind w:firstLine="420" w:firstLineChars="200"/>
    </w:pPr>
  </w:style>
  <w:style w:type="character" w:customStyle="1" w:styleId="21">
    <w:name w:val="批注框文本 Char"/>
    <w:basedOn w:val="13"/>
    <w:link w:val="7"/>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321</Words>
  <Characters>335</Characters>
  <Lines>52</Lines>
  <Paragraphs>14</Paragraphs>
  <TotalTime>0</TotalTime>
  <ScaleCrop>false</ScaleCrop>
  <LinksUpToDate>false</LinksUpToDate>
  <CharactersWithSpaces>335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2024-05-23T03:32:00Z</dcterms:created>
  <dc:creator>禄祺</dc:creator>
  <cp:lastModifiedBy>徐林通</cp:lastModifiedBy>
  <cp:lastPrinted>2024-11-22T02:03:00Z</cp:lastPrinted>
  <dcterms:modified xsi:type="dcterms:W3CDTF">2025-05-16T07:59:32Z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0128EB35F7A14BA6A685907964095E76</vt:lpwstr>
  </property>
  <property fmtid="{D5CDD505-2E9C-101B-9397-08002B2CF9AE}" pid="4" name="KSOTemplateDocerSaveRecord">
    <vt:lpwstr>eyJoZGlkIjoiNDlhNDg0ZTRjYmNmZTY0NzEwZjc1MTI0YzQ2YTFiYzIiLCJ1c2VySWQiOiIxNDc5NDAwNTAwIn0=</vt:lpwstr>
  </property>
</Properties>
</file>