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A1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Lines="0"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OLE_LINK5"/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  <w:t>附件3：</w:t>
      </w:r>
    </w:p>
    <w:bookmarkEnd w:id="0"/>
    <w:p w14:paraId="1F0F59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应聘人员近亲属关系申报承诺书</w:t>
      </w:r>
    </w:p>
    <w:bookmarkEnd w:id="1"/>
    <w:p w14:paraId="09A5F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21EA8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3AA7F0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一、关系类型</w:t>
      </w:r>
    </w:p>
    <w:p w14:paraId="7E7F60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1.夫妻关系；</w:t>
      </w:r>
    </w:p>
    <w:p w14:paraId="4DA45A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3E2F4C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66F2B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5AB2ED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二、登记情况</w:t>
      </w:r>
    </w:p>
    <w:p w14:paraId="44FD53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本人存在上述亲属关系人员目前就职于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4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7B6B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 w14:paraId="760F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1832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0C63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5DC2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</w:tr>
      <w:tr w14:paraId="279A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26C6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1648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0088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7238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990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22D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1193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1AED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0508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FD5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1844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5820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0DA3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1E2C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0AE8A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三、应聘者本人承诺</w:t>
      </w:r>
    </w:p>
    <w:p w14:paraId="626CB7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4"/>
          <w:szCs w:val="24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6F36C8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3600" w:firstLineChars="150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承诺人签名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：    </w:t>
      </w:r>
    </w:p>
    <w:p w14:paraId="45ED9D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日 </w:t>
      </w:r>
    </w:p>
    <w:p w14:paraId="0FCBA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2025-05-16T08:10:11Z</dcterms:created>
  <dc:creator>Administrator</dc:creator>
  <cp:lastModifiedBy>徐林通</cp:lastModifiedBy>
  <dcterms:modified xsi:type="dcterms:W3CDTF">2025-05-16T08:10:19Z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eyJoZGlkIjoiNDlhNDg0ZTRjYmNmZTY0NzEwZjc1MTI0YzQ2YTFiYzIiLCJ1c2VySWQiOiIxNDc5NDAwNTAwIn0=</vt:lpwstr>
  </property>
  <property fmtid="{D5CDD505-2E9C-101B-9397-08002B2CF9AE}" pid="4" name="ICV">
    <vt:lpwstr>DB7210E442F94623937A743DB329CAEA_12</vt:lpwstr>
  </property>
</Properties>
</file>