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0D0D0D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D0D0D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D0D0D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宋体" w:hAnsi="宋体" w:cs="宋体"/>
          <w:b/>
          <w:bCs/>
          <w:color w:val="0D0D0D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/>
          <w:color w:val="0D0D0D"/>
          <w:kern w:val="0"/>
          <w:sz w:val="32"/>
          <w:szCs w:val="32"/>
          <w:shd w:val="clear" w:color="auto" w:fill="FFFFFF"/>
        </w:rPr>
        <w:t>贵州省住院医师规范化培训基地联系方式一览表</w:t>
      </w:r>
      <w:bookmarkEnd w:id="0"/>
    </w:p>
    <w:tbl>
      <w:tblPr>
        <w:tblStyle w:val="2"/>
        <w:tblW w:w="83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647"/>
        <w:gridCol w:w="1693"/>
        <w:gridCol w:w="2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培训基地名称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联络人姓名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办公室座机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颖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0851-85273772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贵州医科大学附属医院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李聚忻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顾松平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0851-86760695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遵义医科大学附属医院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汪胜亚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0851-28609234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贵州省第二人民医院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  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0851-88416609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贵阳市第一人民医院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代佑罡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0851-88576067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遵义市第一人民医院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白益洋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0851-23110437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贵阳市第二人民医院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0851-87993866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黔西南州人民医院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刘雪莲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0859-3231232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浙江省人民医院毕节医院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0857-8298201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兴义市人民医院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0859-3297209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黔东南州人民医院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婕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0855-8218710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  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0858-8328554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黔南州人民医院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18385666030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0851-33220225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0856-8169361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贵州医科大学第二附属医院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0855-3833688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贵州医科大学第三附属医院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0854-8323625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贵州医科大学附属口腔医院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0851-88512238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遵义医科大学附属口腔医院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郁瑞森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0851-28608035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0851-85962914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贵阳市口腔医院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0851-88307567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六盘水市妇幼保健院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0858-8697024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中国贵航集团三0二医院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姚启坤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0851-38128131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通用医疗贵阳三00医院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0851-88117467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首钢水钢总医院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彭琼英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0858-2209614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49C44A33"/>
    <w:rsid w:val="49C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2024-04-17T04:29:00Z</dcterms:created>
  <dc:creator>丶Summer℡ 念</dc:creator>
  <cp:lastModifiedBy>丶Summer℡ 念</cp:lastModifiedBy>
  <dcterms:modified xsi:type="dcterms:W3CDTF">2024-04-17T04:30:10Z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C295CCDC2C3F4D9BB0D197CC5C16BAFE_11</vt:lpwstr>
  </property>
</Properties>
</file>