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7E8F" w14:textId="77777777" w:rsidR="004C11E1" w:rsidRDefault="007D391F">
      <w:pPr>
        <w:spacing w:afterLines="0" w:after="0"/>
        <w:ind w:leftChars="0" w:left="0" w:firstLineChars="0" w:firstLine="0"/>
        <w:rPr>
          <w:rFonts w:ascii="黑体" w:eastAsia="黑体" w:hAnsi="黑体" w:cs="微软雅黑"/>
          <w:kern w:val="0"/>
          <w:sz w:val="32"/>
          <w:szCs w:val="32"/>
        </w:rPr>
      </w:pPr>
      <w:r>
        <w:rPr>
          <w:rFonts w:ascii="黑体" w:eastAsia="黑体" w:hAnsi="黑体" w:cs="微软雅黑"/>
          <w:kern w:val="0"/>
          <w:sz w:val="32"/>
          <w:szCs w:val="32"/>
        </w:rPr>
        <w:t>附件</w:t>
      </w:r>
      <w:r>
        <w:rPr>
          <w:rFonts w:ascii="黑体" w:eastAsia="黑体" w:hAnsi="黑体" w:cs="微软雅黑" w:hint="eastAsia"/>
          <w:kern w:val="0"/>
          <w:sz w:val="32"/>
          <w:szCs w:val="32"/>
        </w:rPr>
        <w:t>3</w:t>
      </w:r>
    </w:p>
    <w:p w14:paraId="466FF762" w14:textId="77777777" w:rsidR="004C11E1" w:rsidRDefault="004C11E1">
      <w:pPr>
        <w:pStyle w:val="20"/>
        <w:spacing w:after="156"/>
        <w:ind w:leftChars="0" w:left="0" w:firstLineChars="0" w:firstLine="0"/>
      </w:pPr>
    </w:p>
    <w:p w14:paraId="507256B9" w14:textId="77777777" w:rsidR="004C11E1" w:rsidRDefault="007D391F">
      <w:pPr>
        <w:pStyle w:val="20"/>
        <w:spacing w:afterLines="0" w:after="0" w:line="560" w:lineRule="exact"/>
        <w:ind w:leftChars="0" w:left="0"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贵州习酒人事招聘系统操作说明</w:t>
      </w:r>
    </w:p>
    <w:p w14:paraId="4D75D52B" w14:textId="77777777" w:rsidR="004C11E1" w:rsidRDefault="007D391F">
      <w:pPr>
        <w:pStyle w:val="1"/>
        <w:keepNext w:val="0"/>
        <w:keepLines w:val="0"/>
        <w:numPr>
          <w:ilvl w:val="0"/>
          <w:numId w:val="0"/>
        </w:numPr>
        <w:adjustRightInd w:val="0"/>
        <w:snapToGrid w:val="0"/>
        <w:spacing w:before="0" w:afterLines="0" w:after="0" w:line="620" w:lineRule="exact"/>
        <w:ind w:firstLineChars="200" w:firstLine="640"/>
        <w:outlineLvl w:val="9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一、注册</w:t>
      </w:r>
    </w:p>
    <w:p w14:paraId="3C7FA3EB" w14:textId="77777777" w:rsidR="004C11E1" w:rsidRDefault="007D391F">
      <w:pPr>
        <w:pStyle w:val="2"/>
        <w:keepNext w:val="0"/>
        <w:keepLines w:val="0"/>
        <w:numPr>
          <w:ilvl w:val="0"/>
          <w:numId w:val="0"/>
        </w:numPr>
        <w:adjustRightInd w:val="0"/>
        <w:snapToGrid w:val="0"/>
        <w:spacing w:afterLines="0" w:after="0" w:line="620" w:lineRule="exact"/>
        <w:ind w:firstLineChars="200" w:firstLine="640"/>
        <w:outlineLvl w:val="9"/>
        <w:rPr>
          <w:rFonts w:ascii="楷体_GB2312" w:eastAsia="楷体_GB2312"/>
          <w:b w:val="0"/>
          <w:sz w:val="32"/>
          <w:szCs w:val="32"/>
        </w:rPr>
      </w:pPr>
      <w:r>
        <w:rPr>
          <w:rFonts w:ascii="楷体_GB2312" w:eastAsia="楷体_GB2312" w:hint="eastAsia"/>
          <w:b w:val="0"/>
          <w:sz w:val="32"/>
          <w:szCs w:val="32"/>
        </w:rPr>
        <w:t>（一）进入系统</w:t>
      </w:r>
    </w:p>
    <w:p w14:paraId="07C04B49" w14:textId="77777777" w:rsidR="004C11E1" w:rsidRDefault="007D391F">
      <w:pPr>
        <w:pStyle w:val="a9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电脑登录贵州习酒官网（http://www.gzxijiu.com/）→进入网站首页→顶部导航点击进入【服务中心】→点击【招聘信息】进入贵州习酒人事招聘系统（</w:t>
      </w:r>
      <w:hyperlink r:id="rId7" w:history="1">
        <w:r>
          <w:rPr>
            <w:rFonts w:ascii="仿宋_GB2312" w:eastAsia="仿宋_GB2312" w:hAnsi="仿宋"/>
            <w:sz w:val="32"/>
            <w:szCs w:val="32"/>
          </w:rPr>
          <w:t>https://zp.gzxijiu.cn/</w:t>
        </w:r>
      </w:hyperlink>
      <w:r>
        <w:rPr>
          <w:rFonts w:ascii="仿宋_GB2312" w:eastAsia="仿宋_GB2312" w:hAnsi="仿宋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→点击右上角【登录】进入注册界面→点击【立即注册】。</w:t>
      </w:r>
    </w:p>
    <w:p w14:paraId="7714EBFC" w14:textId="77777777" w:rsidR="004C11E1" w:rsidRDefault="007D391F">
      <w:pPr>
        <w:pStyle w:val="2"/>
        <w:keepNext w:val="0"/>
        <w:keepLines w:val="0"/>
        <w:numPr>
          <w:ilvl w:val="0"/>
          <w:numId w:val="0"/>
        </w:numPr>
        <w:adjustRightInd w:val="0"/>
        <w:snapToGrid w:val="0"/>
        <w:spacing w:afterLines="0" w:after="0" w:line="620" w:lineRule="exact"/>
        <w:ind w:firstLineChars="200" w:firstLine="640"/>
        <w:outlineLvl w:val="9"/>
        <w:rPr>
          <w:rFonts w:ascii="楷体_GB2312" w:eastAsia="楷体_GB2312"/>
          <w:b w:val="0"/>
          <w:sz w:val="32"/>
          <w:szCs w:val="32"/>
        </w:rPr>
      </w:pPr>
      <w:r>
        <w:rPr>
          <w:rFonts w:ascii="楷体_GB2312" w:eastAsia="楷体_GB2312" w:hint="eastAsia"/>
          <w:b w:val="0"/>
          <w:sz w:val="32"/>
          <w:szCs w:val="32"/>
        </w:rPr>
        <w:t>（二）填写简历</w:t>
      </w:r>
    </w:p>
    <w:p w14:paraId="78AE12C9" w14:textId="77777777" w:rsidR="004C11E1" w:rsidRDefault="007D391F">
      <w:pPr>
        <w:pStyle w:val="a9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进入贵州习酒人事招聘系统（</w:t>
      </w:r>
      <w:hyperlink r:id="rId8" w:history="1">
        <w:r>
          <w:rPr>
            <w:rFonts w:ascii="仿宋_GB2312" w:eastAsia="仿宋_GB2312" w:hAnsi="仿宋"/>
            <w:sz w:val="32"/>
            <w:szCs w:val="32"/>
          </w:rPr>
          <w:t>https://zp.gzxijiu.cn/</w:t>
        </w:r>
      </w:hyperlink>
      <w:r>
        <w:rPr>
          <w:rFonts w:ascii="仿宋_GB2312" w:eastAsia="仿宋_GB2312" w:hAnsi="仿宋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→点击右上角【个人中心】→点击【我的简历】→点击【新增简历】→填写简历信息并上传报名所需资料→核对无误后点击【保存】。</w:t>
      </w:r>
    </w:p>
    <w:p w14:paraId="4913AD1E" w14:textId="77777777" w:rsidR="004C11E1" w:rsidRDefault="007D391F">
      <w:pPr>
        <w:pStyle w:val="a9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保存简历后，可在【个人中心】→点击【我的简历】→点击【编辑】进行修改（报名完成后无法修改），或【删除】重新新增。</w:t>
      </w:r>
    </w:p>
    <w:p w14:paraId="12E53ABB" w14:textId="77777777" w:rsidR="004C11E1" w:rsidRDefault="007D391F">
      <w:pPr>
        <w:pStyle w:val="1"/>
        <w:keepNext w:val="0"/>
        <w:keepLines w:val="0"/>
        <w:numPr>
          <w:ilvl w:val="0"/>
          <w:numId w:val="0"/>
        </w:numPr>
        <w:adjustRightInd w:val="0"/>
        <w:snapToGrid w:val="0"/>
        <w:spacing w:before="0" w:afterLines="0" w:after="0" w:line="620" w:lineRule="exact"/>
        <w:ind w:firstLineChars="200" w:firstLine="640"/>
        <w:outlineLvl w:val="9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二、报名</w:t>
      </w:r>
    </w:p>
    <w:p w14:paraId="7F0AE1CF" w14:textId="77777777" w:rsidR="004C11E1" w:rsidRDefault="007D391F">
      <w:pPr>
        <w:pStyle w:val="a9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未注册的，在报名时系统将自动跳转至注册界面，注册成功后方可报名。</w:t>
      </w:r>
    </w:p>
    <w:p w14:paraId="5F85C625" w14:textId="77777777" w:rsidR="004C11E1" w:rsidRDefault="007D391F">
      <w:pPr>
        <w:pStyle w:val="2"/>
        <w:keepNext w:val="0"/>
        <w:keepLines w:val="0"/>
        <w:numPr>
          <w:ilvl w:val="0"/>
          <w:numId w:val="0"/>
        </w:numPr>
        <w:adjustRightInd w:val="0"/>
        <w:snapToGrid w:val="0"/>
        <w:spacing w:afterLines="0" w:after="0" w:line="620" w:lineRule="exact"/>
        <w:ind w:firstLineChars="200" w:firstLine="640"/>
        <w:outlineLvl w:val="9"/>
        <w:rPr>
          <w:rFonts w:ascii="楷体_GB2312" w:eastAsia="楷体_GB2312"/>
          <w:b w:val="0"/>
          <w:sz w:val="32"/>
          <w:szCs w:val="32"/>
        </w:rPr>
      </w:pPr>
      <w:r>
        <w:rPr>
          <w:rFonts w:ascii="楷体_GB2312" w:eastAsia="楷体_GB2312" w:hint="eastAsia"/>
          <w:b w:val="0"/>
          <w:sz w:val="32"/>
          <w:szCs w:val="32"/>
        </w:rPr>
        <w:t>（一）报名步骤</w:t>
      </w:r>
    </w:p>
    <w:p w14:paraId="2A0F74B3" w14:textId="77777777" w:rsidR="004C11E1" w:rsidRDefault="007D391F">
      <w:pPr>
        <w:pStyle w:val="a9"/>
        <w:widowControl w:val="0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进入贵州习酒人事招聘系统（</w:t>
      </w:r>
      <w:hyperlink r:id="rId9" w:history="1">
        <w:r>
          <w:rPr>
            <w:rFonts w:ascii="仿宋_GB2312" w:eastAsia="仿宋_GB2312" w:hAnsi="仿宋" w:hint="eastAsia"/>
            <w:sz w:val="32"/>
            <w:szCs w:val="32"/>
          </w:rPr>
          <w:t>https://zp.gzxijiu.cn/</w:t>
        </w:r>
      </w:hyperlink>
      <w:r>
        <w:rPr>
          <w:rFonts w:ascii="仿宋_GB2312" w:eastAsia="仿宋_GB2312" w:hAnsi="仿宋" w:hint="eastAsia"/>
          <w:sz w:val="32"/>
          <w:szCs w:val="32"/>
        </w:rPr>
        <w:t>）→在【通知公告】栏→点击【XX公告】查看招聘公告内容→点击【立即报名】→点击【招聘岗位】→点击【投递此职位】→核对无误后点击【保存】→点击【投递职位】→系统自动弹出【投递职位成功】即报名完成。</w:t>
      </w:r>
    </w:p>
    <w:p w14:paraId="2DFCC926" w14:textId="77777777" w:rsidR="004C11E1" w:rsidRDefault="007D391F">
      <w:pPr>
        <w:pStyle w:val="2"/>
        <w:keepNext w:val="0"/>
        <w:keepLines w:val="0"/>
        <w:numPr>
          <w:ilvl w:val="0"/>
          <w:numId w:val="0"/>
        </w:numPr>
        <w:adjustRightInd w:val="0"/>
        <w:snapToGrid w:val="0"/>
        <w:spacing w:afterLines="0" w:after="0" w:line="620" w:lineRule="exact"/>
        <w:ind w:firstLineChars="200" w:firstLine="640"/>
        <w:outlineLvl w:val="9"/>
        <w:rPr>
          <w:rFonts w:ascii="楷体_GB2312" w:eastAsia="楷体_GB2312"/>
          <w:b w:val="0"/>
          <w:sz w:val="32"/>
          <w:szCs w:val="32"/>
        </w:rPr>
      </w:pPr>
      <w:r>
        <w:rPr>
          <w:rFonts w:ascii="楷体_GB2312" w:eastAsia="楷体_GB2312" w:hint="eastAsia"/>
          <w:b w:val="0"/>
          <w:sz w:val="32"/>
          <w:szCs w:val="32"/>
        </w:rPr>
        <w:t>（二）报名号及资格审核状态查询</w:t>
      </w:r>
    </w:p>
    <w:p w14:paraId="55BD93A4" w14:textId="0939EA15" w:rsidR="004C11E1" w:rsidRDefault="007D391F">
      <w:pPr>
        <w:pStyle w:val="a9"/>
        <w:widowControl w:val="0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进入贵州习酒人事招聘系统（</w:t>
      </w:r>
      <w:hyperlink r:id="rId10" w:history="1">
        <w:r>
          <w:rPr>
            <w:rFonts w:ascii="仿宋_GB2312" w:eastAsia="仿宋_GB2312" w:hAnsi="仿宋"/>
            <w:sz w:val="32"/>
            <w:szCs w:val="32"/>
          </w:rPr>
          <w:t>https://zp.gzxijiu.cn/</w:t>
        </w:r>
      </w:hyperlink>
      <w:r>
        <w:rPr>
          <w:rFonts w:ascii="仿宋_GB2312" w:eastAsia="仿宋_GB2312" w:hAnsi="仿宋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→点击右上角【个人中心】→点击【</w:t>
      </w:r>
      <w:r w:rsidR="003854EA">
        <w:rPr>
          <w:rFonts w:ascii="仿宋_GB2312" w:eastAsia="仿宋_GB2312" w:hAnsi="仿宋" w:hint="eastAsia"/>
          <w:sz w:val="32"/>
          <w:szCs w:val="32"/>
        </w:rPr>
        <w:t>招聘进度跟踪</w:t>
      </w:r>
      <w:r>
        <w:rPr>
          <w:rFonts w:ascii="仿宋_GB2312" w:eastAsia="仿宋_GB2312" w:hAnsi="仿宋" w:hint="eastAsia"/>
          <w:sz w:val="32"/>
          <w:szCs w:val="32"/>
        </w:rPr>
        <w:t>】查询报名号及资格审核状态。</w:t>
      </w:r>
    </w:p>
    <w:p w14:paraId="64D5D670" w14:textId="77777777" w:rsidR="004C11E1" w:rsidRDefault="007D391F">
      <w:pPr>
        <w:pStyle w:val="1"/>
        <w:keepNext w:val="0"/>
        <w:keepLines w:val="0"/>
        <w:numPr>
          <w:ilvl w:val="0"/>
          <w:numId w:val="0"/>
        </w:numPr>
        <w:adjustRightInd w:val="0"/>
        <w:snapToGrid w:val="0"/>
        <w:spacing w:before="0" w:afterLines="0" w:after="0" w:line="620" w:lineRule="exact"/>
        <w:ind w:firstLineChars="200" w:firstLine="640"/>
        <w:outlineLvl w:val="9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三、其它</w:t>
      </w:r>
    </w:p>
    <w:p w14:paraId="7A907B0C" w14:textId="26D0937C" w:rsidR="004C11E1" w:rsidRDefault="007D391F">
      <w:pPr>
        <w:pStyle w:val="a9"/>
        <w:widowControl w:val="0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后续各招聘阶段（包括但不限于</w:t>
      </w:r>
      <w:r w:rsidR="000910C8">
        <w:rPr>
          <w:rFonts w:ascii="仿宋_GB2312" w:eastAsia="仿宋_GB2312" w:hAnsi="仿宋" w:hint="eastAsia"/>
          <w:sz w:val="32"/>
          <w:szCs w:val="32"/>
        </w:rPr>
        <w:t>素质测评</w:t>
      </w:r>
      <w:r>
        <w:rPr>
          <w:rFonts w:ascii="仿宋_GB2312" w:eastAsia="仿宋_GB2312" w:hAnsi="仿宋" w:hint="eastAsia"/>
          <w:sz w:val="32"/>
          <w:szCs w:val="32"/>
        </w:rPr>
        <w:t>、体检、资格复审及政审、公示、聘用等）结果及相应通知均在贵州习酒人事招聘系统【个人中心】中查询，请及时登录系统进行查看。</w:t>
      </w:r>
    </w:p>
    <w:sectPr w:rsidR="004C11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572A" w14:textId="77777777" w:rsidR="008A5C6D" w:rsidRDefault="008A5C6D">
      <w:pPr>
        <w:spacing w:after="120"/>
      </w:pPr>
      <w:r>
        <w:separator/>
      </w:r>
    </w:p>
  </w:endnote>
  <w:endnote w:type="continuationSeparator" w:id="0">
    <w:p w14:paraId="5146F07F" w14:textId="77777777" w:rsidR="008A5C6D" w:rsidRDefault="008A5C6D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337302"/>
    </w:sdtPr>
    <w:sdtEndPr>
      <w:rPr>
        <w:rFonts w:ascii="宋体" w:eastAsia="宋体" w:hAnsi="宋体"/>
        <w:sz w:val="28"/>
        <w:szCs w:val="28"/>
      </w:rPr>
    </w:sdtEndPr>
    <w:sdtContent>
      <w:p w14:paraId="798BD343" w14:textId="77777777" w:rsidR="004C11E1" w:rsidRDefault="007D391F">
        <w:pPr>
          <w:pStyle w:val="a5"/>
          <w:spacing w:after="120"/>
          <w:ind w:firstLine="36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004673"/>
    </w:sdtPr>
    <w:sdtEndPr>
      <w:rPr>
        <w:rFonts w:ascii="宋体" w:eastAsia="宋体" w:hAnsi="宋体"/>
        <w:sz w:val="28"/>
        <w:szCs w:val="28"/>
      </w:rPr>
    </w:sdtEndPr>
    <w:sdtContent>
      <w:p w14:paraId="73D11BB9" w14:textId="77777777" w:rsidR="004C11E1" w:rsidRDefault="007D391F">
        <w:pPr>
          <w:pStyle w:val="a5"/>
          <w:numPr>
            <w:ilvl w:val="0"/>
            <w:numId w:val="2"/>
          </w:numPr>
          <w:spacing w:after="120"/>
          <w:ind w:leftChars="0" w:firstLineChars="0"/>
          <w:jc w:val="right"/>
          <w:rPr>
            <w:rFonts w:ascii="宋体" w:eastAsia="宋体" w:hAnsi="宋体"/>
            <w:sz w:val="28"/>
            <w:szCs w:val="28"/>
          </w:rPr>
        </w:pPr>
        <w: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EC70" w14:textId="77777777" w:rsidR="004C11E1" w:rsidRDefault="004C11E1">
    <w:pPr>
      <w:pStyle w:val="a5"/>
      <w:spacing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159A" w14:textId="77777777" w:rsidR="008A5C6D" w:rsidRDefault="008A5C6D">
      <w:pPr>
        <w:spacing w:after="120"/>
      </w:pPr>
      <w:r>
        <w:separator/>
      </w:r>
    </w:p>
  </w:footnote>
  <w:footnote w:type="continuationSeparator" w:id="0">
    <w:p w14:paraId="64641391" w14:textId="77777777" w:rsidR="008A5C6D" w:rsidRDefault="008A5C6D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8675" w14:textId="77777777" w:rsidR="004C11E1" w:rsidRDefault="004C11E1">
    <w:pPr>
      <w:spacing w:after="120"/>
      <w:ind w:leftChars="0" w:left="271"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514F" w14:textId="77777777" w:rsidR="004C11E1" w:rsidRDefault="004C11E1">
    <w:pPr>
      <w:spacing w:after="120"/>
      <w:ind w:leftChars="0" w:left="271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C210" w14:textId="77777777" w:rsidR="004C11E1" w:rsidRDefault="004C11E1">
    <w:pPr>
      <w:pStyle w:val="a7"/>
      <w:spacing w:after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4640"/>
    <w:multiLevelType w:val="multilevel"/>
    <w:tmpl w:val="0BCC46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2285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4555030C"/>
    <w:multiLevelType w:val="multilevel"/>
    <w:tmpl w:val="4555030C"/>
    <w:lvl w:ilvl="0">
      <w:start w:val="1"/>
      <w:numFmt w:val="bullet"/>
      <w:lvlText w:val="—"/>
      <w:lvlJc w:val="left"/>
      <w:pPr>
        <w:ind w:left="571" w:hanging="360"/>
      </w:pPr>
      <w:rPr>
        <w:rFonts w:ascii="微软雅黑" w:eastAsia="微软雅黑" w:hAnsi="微软雅黑" w:cs="Times New Roman" w:hint="eastAsia"/>
      </w:rPr>
    </w:lvl>
    <w:lvl w:ilvl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F86"/>
    <w:rsid w:val="000910C8"/>
    <w:rsid w:val="002E0FE7"/>
    <w:rsid w:val="003854EA"/>
    <w:rsid w:val="00497D3C"/>
    <w:rsid w:val="004A16A1"/>
    <w:rsid w:val="004C11E1"/>
    <w:rsid w:val="004C4803"/>
    <w:rsid w:val="004F2BBD"/>
    <w:rsid w:val="00613595"/>
    <w:rsid w:val="007D391F"/>
    <w:rsid w:val="008A5C6D"/>
    <w:rsid w:val="009B533A"/>
    <w:rsid w:val="009D593D"/>
    <w:rsid w:val="00A23CBA"/>
    <w:rsid w:val="00A26AB3"/>
    <w:rsid w:val="00A570E3"/>
    <w:rsid w:val="00A64A74"/>
    <w:rsid w:val="00BF6525"/>
    <w:rsid w:val="00C94109"/>
    <w:rsid w:val="00DC32EF"/>
    <w:rsid w:val="00E5564F"/>
    <w:rsid w:val="00EA4F86"/>
    <w:rsid w:val="00F10B2F"/>
    <w:rsid w:val="35E35AB6"/>
    <w:rsid w:val="674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F7112"/>
  <w15:docId w15:val="{B4EFC869-7725-4F9E-AF3C-9FC8424C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0"/>
    <w:qFormat/>
    <w:pPr>
      <w:widowControl w:val="0"/>
      <w:spacing w:afterLines="50" w:after="156"/>
      <w:ind w:leftChars="-71" w:left="-149" w:firstLineChars="200" w:firstLine="420"/>
      <w:jc w:val="both"/>
    </w:pPr>
    <w:rPr>
      <w:rFonts w:ascii="微软雅黑" w:eastAsia="微软雅黑" w:hAnsi="微软雅黑" w:cs="Times New Roman"/>
      <w:kern w:val="2"/>
      <w:sz w:val="21"/>
      <w:szCs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280" w:after="290" w:line="376" w:lineRule="auto"/>
      <w:ind w:leftChars="0" w:left="0" w:firstLineChars="0" w:firstLine="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80" w:line="376" w:lineRule="auto"/>
      <w:ind w:leftChars="0" w:left="0" w:firstLineChars="0" w:firstLine="0"/>
      <w:outlineLvl w:val="4"/>
    </w:pPr>
    <w:rPr>
      <w:szCs w:val="21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leftChars="0" w:left="0" w:firstLineChars="0" w:firstLine="0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leftChars="0" w:left="0" w:firstLineChars="0" w:firstLine="0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leftChars="0" w:left="0" w:firstLineChars="0" w:firstLine="0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leftChars="0" w:left="0"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next w:val="a"/>
    <w:link w:val="21"/>
    <w:qFormat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Lines="0" w:after="100" w:afterAutospacing="1"/>
      <w:ind w:leftChars="0" w:left="0"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qFormat/>
    <w:rPr>
      <w:rFonts w:ascii="Cambria" w:eastAsia="微软雅黑" w:hAnsi="Cambria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微软雅黑" w:eastAsia="微软雅黑" w:hAnsi="微软雅黑" w:cs="Times New Roman"/>
      <w:szCs w:val="21"/>
    </w:rPr>
  </w:style>
  <w:style w:type="character" w:customStyle="1" w:styleId="60">
    <w:name w:val="标题 6 字符"/>
    <w:basedOn w:val="a0"/>
    <w:link w:val="6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semiHidden/>
    <w:qFormat/>
    <w:rPr>
      <w:rFonts w:ascii="微软雅黑" w:eastAsia="微软雅黑" w:hAnsi="微软雅黑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semiHidden/>
    <w:qFormat/>
    <w:rPr>
      <w:rFonts w:asciiTheme="majorHAnsi" w:eastAsiaTheme="majorEastAsia" w:hAnsiTheme="majorHAnsi" w:cstheme="majorBidi"/>
      <w:szCs w:val="21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微软雅黑" w:eastAsia="微软雅黑" w:hAnsi="微软雅黑" w:cs="Times New Roman"/>
      <w:szCs w:val="24"/>
    </w:rPr>
  </w:style>
  <w:style w:type="character" w:customStyle="1" w:styleId="21">
    <w:name w:val="正文文本首行缩进 2 字符"/>
    <w:basedOn w:val="a4"/>
    <w:link w:val="20"/>
    <w:qFormat/>
    <w:rPr>
      <w:rFonts w:ascii="微软雅黑" w:eastAsia="微软雅黑" w:hAnsi="微软雅黑" w:cs="Times New Roman"/>
      <w:szCs w:val="24"/>
    </w:rPr>
  </w:style>
  <w:style w:type="paragraph" w:customStyle="1" w:styleId="1">
    <w:name w:val="1标题"/>
    <w:basedOn w:val="10"/>
    <w:link w:val="12"/>
    <w:qFormat/>
    <w:pPr>
      <w:numPr>
        <w:numId w:val="1"/>
      </w:numPr>
      <w:spacing w:after="156"/>
      <w:ind w:leftChars="0" w:left="0" w:firstLineChars="0" w:firstLine="0"/>
    </w:pPr>
  </w:style>
  <w:style w:type="paragraph" w:customStyle="1" w:styleId="2">
    <w:name w:val="2标题"/>
    <w:basedOn w:val="30"/>
    <w:link w:val="22"/>
    <w:qFormat/>
    <w:pPr>
      <w:numPr>
        <w:ilvl w:val="1"/>
        <w:numId w:val="1"/>
      </w:numPr>
      <w:spacing w:before="0" w:after="156" w:line="240" w:lineRule="auto"/>
      <w:ind w:leftChars="0" w:left="0" w:firstLineChars="0" w:firstLine="0"/>
    </w:pPr>
    <w:rPr>
      <w:sz w:val="28"/>
      <w:szCs w:val="44"/>
    </w:rPr>
  </w:style>
  <w:style w:type="character" w:customStyle="1" w:styleId="12">
    <w:name w:val="1标题 字符"/>
    <w:basedOn w:val="11"/>
    <w:link w:val="1"/>
    <w:qFormat/>
    <w:rPr>
      <w:rFonts w:ascii="微软雅黑" w:eastAsia="微软雅黑" w:hAnsi="微软雅黑" w:cs="Times New Roman"/>
      <w:b/>
      <w:bCs/>
      <w:kern w:val="44"/>
      <w:sz w:val="44"/>
      <w:szCs w:val="44"/>
    </w:rPr>
  </w:style>
  <w:style w:type="character" w:customStyle="1" w:styleId="11">
    <w:name w:val="标题 1 字符"/>
    <w:basedOn w:val="a0"/>
    <w:link w:val="10"/>
    <w:uiPriority w:val="9"/>
    <w:qFormat/>
    <w:rPr>
      <w:rFonts w:ascii="微软雅黑" w:eastAsia="微软雅黑" w:hAnsi="微软雅黑" w:cs="Times New Roman"/>
      <w:b/>
      <w:bCs/>
      <w:kern w:val="44"/>
      <w:sz w:val="44"/>
      <w:szCs w:val="44"/>
    </w:rPr>
  </w:style>
  <w:style w:type="paragraph" w:customStyle="1" w:styleId="3">
    <w:name w:val="3标题"/>
    <w:basedOn w:val="4"/>
    <w:qFormat/>
    <w:pPr>
      <w:numPr>
        <w:ilvl w:val="2"/>
      </w:numPr>
      <w:spacing w:after="156"/>
    </w:pPr>
    <w:rPr>
      <w:sz w:val="24"/>
      <w:szCs w:val="24"/>
    </w:rPr>
  </w:style>
  <w:style w:type="character" w:customStyle="1" w:styleId="22">
    <w:name w:val="2标题 字符"/>
    <w:basedOn w:val="a0"/>
    <w:link w:val="2"/>
    <w:qFormat/>
    <w:rPr>
      <w:rFonts w:ascii="微软雅黑" w:eastAsia="微软雅黑" w:hAnsi="微软雅黑" w:cs="Times New Roman"/>
      <w:b/>
      <w:bCs/>
      <w:sz w:val="28"/>
      <w:szCs w:val="44"/>
    </w:rPr>
  </w:style>
  <w:style w:type="character" w:customStyle="1" w:styleId="31">
    <w:name w:val="标题 3 字符"/>
    <w:basedOn w:val="a0"/>
    <w:link w:val="30"/>
    <w:uiPriority w:val="9"/>
    <w:semiHidden/>
    <w:rPr>
      <w:rFonts w:ascii="微软雅黑" w:eastAsia="微软雅黑" w:hAnsi="微软雅黑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.gzxijiu.c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p.gzxijiu.cn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zp.gzxiji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p.gzxijiu.cn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何浪</dc:creator>
  <cp:lastModifiedBy>杨伦红</cp:lastModifiedBy>
  <cp:revision>28</cp:revision>
  <dcterms:created xsi:type="dcterms:W3CDTF">2023-07-11T08:09:00Z</dcterms:created>
  <dcterms:modified xsi:type="dcterms:W3CDTF">2023-11-29T01:23:00Z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BB13BBC49DFD454DAED3E56125D57287</vt:lpwstr>
  </property>
</Properties>
</file>